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3" w:rsidRDefault="009228BE" w:rsidP="00CF0B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158115</wp:posOffset>
            </wp:positionV>
            <wp:extent cx="5981700" cy="86106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9228BE" w:rsidRDefault="009228BE" w:rsidP="007738EC">
      <w:pPr>
        <w:jc w:val="center"/>
        <w:rPr>
          <w:rStyle w:val="a7"/>
        </w:rPr>
      </w:pPr>
    </w:p>
    <w:p w:rsidR="007738EC" w:rsidRPr="007738EC" w:rsidRDefault="007738EC" w:rsidP="007738EC">
      <w:pPr>
        <w:jc w:val="center"/>
      </w:pPr>
      <w:r w:rsidRPr="007738EC">
        <w:rPr>
          <w:rStyle w:val="a7"/>
        </w:rPr>
        <w:lastRenderedPageBreak/>
        <w:t>1</w:t>
      </w:r>
      <w:r>
        <w:rPr>
          <w:rStyle w:val="a7"/>
        </w:rPr>
        <w:t>. ОБЩИЕ ПОЛОЖЕНИЯ</w:t>
      </w:r>
    </w:p>
    <w:p w:rsidR="007738EC" w:rsidRDefault="007738EC" w:rsidP="007738EC">
      <w:pPr>
        <w:jc w:val="both"/>
      </w:pPr>
      <w:r>
        <w:t xml:space="preserve">1.1. </w:t>
      </w:r>
      <w:r w:rsidR="00CF0BF3">
        <w:rPr>
          <w:rFonts w:ascii="Times New Roman CYR" w:hAnsi="Times New Roman CYR" w:cs="Times New Roman CYR"/>
        </w:rPr>
        <w:t>Настоящее положение (далее - П</w:t>
      </w:r>
      <w:r w:rsidR="00990D42">
        <w:rPr>
          <w:rFonts w:ascii="Times New Roman CYR" w:hAnsi="Times New Roman CYR" w:cs="Times New Roman CYR"/>
        </w:rPr>
        <w:t>оложение) разработано в  соответствии с Законом Российской Федерации «О</w:t>
      </w:r>
      <w:r w:rsidR="009228BE">
        <w:rPr>
          <w:rFonts w:ascii="Times New Roman CYR" w:hAnsi="Times New Roman CYR" w:cs="Times New Roman CYR"/>
        </w:rPr>
        <w:t>б образовании в РФ» от 29.12.200</w:t>
      </w:r>
      <w:r w:rsidR="00990D42">
        <w:rPr>
          <w:rFonts w:ascii="Times New Roman CYR" w:hAnsi="Times New Roman CYR" w:cs="Times New Roman CYR"/>
        </w:rPr>
        <w:t>2г ФЗ № 273,  с Законом Республики Коми «</w:t>
      </w:r>
      <w:r w:rsidR="00CF0BF3">
        <w:rPr>
          <w:rFonts w:ascii="Times New Roman CYR" w:hAnsi="Times New Roman CYR" w:cs="Times New Roman CYR"/>
        </w:rPr>
        <w:t>Об образовании»</w:t>
      </w:r>
      <w:r w:rsidR="00990D42">
        <w:rPr>
          <w:rFonts w:ascii="Times New Roman CYR" w:hAnsi="Times New Roman CYR" w:cs="Times New Roman CYR"/>
        </w:rPr>
        <w:t>.</w:t>
      </w:r>
      <w:r w:rsidR="00CF0BF3">
        <w:rPr>
          <w:rFonts w:ascii="Times New Roman CYR" w:hAnsi="Times New Roman CYR" w:cs="Times New Roman CYR"/>
        </w:rPr>
        <w:t xml:space="preserve"> </w:t>
      </w:r>
      <w:r w:rsidR="00990D42">
        <w:rPr>
          <w:rFonts w:ascii="Times New Roman CYR" w:hAnsi="Times New Roman CYR" w:cs="Times New Roman CYR"/>
        </w:rPr>
        <w:t xml:space="preserve"> </w:t>
      </w:r>
      <w:r>
        <w:t xml:space="preserve">Дополнительное образование воспитанников создаётся в целях формирования единого образовательного пространства </w:t>
      </w:r>
      <w:r w:rsidR="00BE6B81">
        <w:rPr>
          <w:rFonts w:ascii="Times New Roman CYR" w:hAnsi="Times New Roman CYR" w:cs="Times New Roman CYR"/>
        </w:rPr>
        <w:t>ГОУ РК</w:t>
      </w:r>
      <w:r w:rsidR="00990D42">
        <w:rPr>
          <w:rFonts w:ascii="Times New Roman CYR" w:hAnsi="Times New Roman CYR" w:cs="Times New Roman CYR"/>
        </w:rPr>
        <w:t xml:space="preserve"> «Санаторная школа-интернат» №1 г. Воркуты (далее - </w:t>
      </w:r>
      <w:r w:rsidR="00BE6B81">
        <w:rPr>
          <w:rFonts w:ascii="Times New Roman CYR" w:hAnsi="Times New Roman CYR" w:cs="Times New Roman CYR"/>
        </w:rPr>
        <w:t>Учреждение</w:t>
      </w:r>
      <w:r w:rsidR="00990D42">
        <w:rPr>
          <w:rFonts w:ascii="Times New Roman CYR" w:hAnsi="Times New Roman CYR" w:cs="Times New Roman CYR"/>
        </w:rPr>
        <w:t xml:space="preserve">) </w:t>
      </w:r>
      <w:r>
        <w:t xml:space="preserve">для повышения качества образования и реализации процесса становления личности в разнообразных средах. Дополнительное образование является равноправным, взаимодополняющим компонентом базового образования. </w:t>
      </w:r>
    </w:p>
    <w:p w:rsidR="007738EC" w:rsidRDefault="007738EC" w:rsidP="007738EC">
      <w:pPr>
        <w:jc w:val="both"/>
      </w:pPr>
      <w:r>
        <w:t xml:space="preserve">1.2. Дополнительное образование предназначено для педагогически целесообразной занятости воспитанников  в возрасте от 6 до 14 лет в их свободное (внеучебное) время. </w:t>
      </w:r>
    </w:p>
    <w:p w:rsidR="007738EC" w:rsidRDefault="007738EC" w:rsidP="007738EC">
      <w:pPr>
        <w:jc w:val="both"/>
      </w:pPr>
      <w:r>
        <w:t xml:space="preserve">1.3. Дополнительное образование организуется на принципах природосообразности,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воспитанника. </w:t>
      </w:r>
    </w:p>
    <w:p w:rsidR="007738EC" w:rsidRDefault="00990D42" w:rsidP="007738EC">
      <w:pPr>
        <w:jc w:val="both"/>
      </w:pPr>
      <w:r>
        <w:t>1.4. Руководителем д</w:t>
      </w:r>
      <w:r w:rsidR="007738EC">
        <w:t xml:space="preserve">ополнительного образования является заместитель директора по учебно-воспитательной работе, который организует работу и несёт ответственность за её результаты. </w:t>
      </w:r>
    </w:p>
    <w:p w:rsidR="00FD5887" w:rsidRDefault="007738EC" w:rsidP="007738EC">
      <w:pPr>
        <w:jc w:val="both"/>
      </w:pPr>
      <w:r>
        <w:t xml:space="preserve">1.5. Содержание </w:t>
      </w:r>
      <w:r w:rsidR="00990D42">
        <w:t>д</w:t>
      </w:r>
      <w:r w:rsidR="00FD5887">
        <w:t xml:space="preserve">ополнительного образования </w:t>
      </w:r>
      <w:r>
        <w:t>определяется образовательными программами –</w:t>
      </w:r>
      <w:r w:rsidR="00FD5887">
        <w:t xml:space="preserve"> </w:t>
      </w:r>
      <w:r>
        <w:t xml:space="preserve">модифицированными (адаптированными), авторскими. </w:t>
      </w:r>
    </w:p>
    <w:p w:rsidR="007738EC" w:rsidRDefault="007738EC" w:rsidP="007738EC">
      <w:pPr>
        <w:jc w:val="both"/>
      </w:pPr>
      <w:r>
        <w:t xml:space="preserve">1.6. Приём обучающихся в объединения </w:t>
      </w:r>
      <w:r w:rsidR="00990D42">
        <w:t>д</w:t>
      </w:r>
      <w:r w:rsidR="00FD5887">
        <w:t xml:space="preserve">ополнительного образования </w:t>
      </w:r>
      <w:r>
        <w:t>осуществляется на основе свободного выбора детьми образовательной области и образовательных программ на основании письменного заявления родит</w:t>
      </w:r>
      <w:r w:rsidR="00FD5887">
        <w:t>елей (законных представителей) воспитанников</w:t>
      </w:r>
      <w:r>
        <w:t xml:space="preserve">. </w:t>
      </w:r>
    </w:p>
    <w:p w:rsidR="007738EC" w:rsidRDefault="007738EC" w:rsidP="007738EC">
      <w:pPr>
        <w:jc w:val="both"/>
      </w:pPr>
      <w:r>
        <w:t>1.</w:t>
      </w:r>
      <w:r w:rsidR="00FD5887">
        <w:t>7</w:t>
      </w:r>
      <w:r>
        <w:t xml:space="preserve">.Структура </w:t>
      </w:r>
      <w:r w:rsidR="00990D42">
        <w:t>д</w:t>
      </w:r>
      <w:r w:rsidR="00FD5887">
        <w:t>ополнительного образования</w:t>
      </w:r>
      <w:r>
        <w:t xml:space="preserve"> определяется целями и задачами школы</w:t>
      </w:r>
      <w:r w:rsidR="00FD5887">
        <w:t>-интерната</w:t>
      </w:r>
      <w:r>
        <w:t xml:space="preserve">, количеством и направленностью реализуемых дополнительных образовательных программ и включает следующие компоненты: </w:t>
      </w:r>
    </w:p>
    <w:p w:rsidR="00FD5887" w:rsidRDefault="007738EC" w:rsidP="007738EC">
      <w:pPr>
        <w:jc w:val="both"/>
      </w:pPr>
      <w:r>
        <w:t>-</w:t>
      </w:r>
      <w:r w:rsidR="00FD5887">
        <w:t xml:space="preserve"> </w:t>
      </w:r>
      <w:r>
        <w:t>объединен</w:t>
      </w:r>
      <w:r w:rsidR="00FD5887">
        <w:t>ия дополнительного образования;</w:t>
      </w:r>
    </w:p>
    <w:p w:rsidR="00FD5887" w:rsidRDefault="00FD5887" w:rsidP="007738EC">
      <w:pPr>
        <w:jc w:val="both"/>
      </w:pPr>
      <w:r>
        <w:t>- национальным региональным компонентом.</w:t>
      </w:r>
    </w:p>
    <w:p w:rsidR="007738EC" w:rsidRDefault="00881CA6" w:rsidP="007738EC">
      <w:pPr>
        <w:jc w:val="both"/>
      </w:pPr>
      <w:r>
        <w:t>1.8</w:t>
      </w:r>
      <w:r w:rsidR="007738EC">
        <w:t xml:space="preserve">.Деятельность сотрудников </w:t>
      </w:r>
      <w:r w:rsidR="00990D42">
        <w:t>д</w:t>
      </w:r>
      <w:r w:rsidR="00FD5887">
        <w:t>ополнительного образования</w:t>
      </w:r>
      <w:r w:rsidR="007738EC">
        <w:t xml:space="preserve"> определяется соответствующими должностными инструкциями. </w:t>
      </w:r>
    </w:p>
    <w:p w:rsidR="007738EC" w:rsidRDefault="00881CA6" w:rsidP="007738EC">
      <w:pPr>
        <w:jc w:val="both"/>
      </w:pPr>
      <w:r>
        <w:t>1.9</w:t>
      </w:r>
      <w:r w:rsidR="007738EC">
        <w:t xml:space="preserve">.Объединения </w:t>
      </w:r>
      <w:r w:rsidR="00990D42">
        <w:t>д</w:t>
      </w:r>
      <w:r w:rsidR="00FD5887">
        <w:t xml:space="preserve">ополнительного образования </w:t>
      </w:r>
      <w:r w:rsidR="007738EC">
        <w:t>располагаются в здани</w:t>
      </w:r>
      <w:r w:rsidR="00FD5887">
        <w:t>е</w:t>
      </w:r>
      <w:r w:rsidR="007738EC">
        <w:t xml:space="preserve"> школы</w:t>
      </w:r>
      <w:r w:rsidR="00FD5887">
        <w:t>-интерната</w:t>
      </w:r>
      <w:r w:rsidR="007738EC">
        <w:t xml:space="preserve">. </w:t>
      </w:r>
    </w:p>
    <w:p w:rsidR="007738EC" w:rsidRDefault="007738EC" w:rsidP="007738EC">
      <w:r>
        <w:t> </w:t>
      </w:r>
    </w:p>
    <w:p w:rsidR="007738EC" w:rsidRDefault="007738EC" w:rsidP="007738EC">
      <w:pPr>
        <w:jc w:val="center"/>
      </w:pPr>
      <w:r>
        <w:rPr>
          <w:rStyle w:val="a7"/>
        </w:rPr>
        <w:t xml:space="preserve">2. </w:t>
      </w:r>
      <w:r w:rsidR="00FD5887">
        <w:rPr>
          <w:rStyle w:val="a7"/>
        </w:rPr>
        <w:t>ЗАДАЧИ ДОПОЛНИТЕЛЬНОГО ОБРАЗОВАНИЯ ВОСПИТАННИКОВ</w:t>
      </w:r>
      <w:r w:rsidR="00881CA6">
        <w:rPr>
          <w:rStyle w:val="a7"/>
        </w:rPr>
        <w:t>:</w:t>
      </w:r>
    </w:p>
    <w:p w:rsidR="007738EC" w:rsidRDefault="007738EC" w:rsidP="00FD5887">
      <w:pPr>
        <w:numPr>
          <w:ilvl w:val="0"/>
          <w:numId w:val="44"/>
        </w:numPr>
        <w:ind w:left="357" w:hanging="357"/>
      </w:pPr>
      <w:r>
        <w:t xml:space="preserve">создание условий для наиболее полного удовлетворения потребностей и интересов детей, укрепления их здоровья; </w:t>
      </w:r>
    </w:p>
    <w:p w:rsidR="007738EC" w:rsidRDefault="007738EC" w:rsidP="00FD5887">
      <w:pPr>
        <w:numPr>
          <w:ilvl w:val="0"/>
          <w:numId w:val="44"/>
        </w:numPr>
        <w:ind w:left="357" w:hanging="357"/>
      </w:pPr>
      <w:r>
        <w:t xml:space="preserve">личностно-нравственное развитие </w:t>
      </w:r>
      <w:r w:rsidR="00FD5887">
        <w:t>воспитанников</w:t>
      </w:r>
      <w:r>
        <w:t xml:space="preserve">; </w:t>
      </w:r>
    </w:p>
    <w:p w:rsidR="007738EC" w:rsidRDefault="007738EC" w:rsidP="00FD5887">
      <w:pPr>
        <w:numPr>
          <w:ilvl w:val="0"/>
          <w:numId w:val="44"/>
        </w:numPr>
        <w:ind w:left="357" w:hanging="357"/>
      </w:pPr>
      <w:r>
        <w:t xml:space="preserve">обеспечение социальной защиты, поддержки, реабилитации и адаптации детей к жизни в обществе; </w:t>
      </w:r>
    </w:p>
    <w:p w:rsidR="00FD5887" w:rsidRDefault="00FD5887" w:rsidP="00FD5887">
      <w:pPr>
        <w:numPr>
          <w:ilvl w:val="0"/>
          <w:numId w:val="44"/>
        </w:numPr>
        <w:ind w:left="357" w:hanging="357"/>
      </w:pPr>
      <w:r>
        <w:t>сохранение и у</w:t>
      </w:r>
      <w:r w:rsidR="00881CA6">
        <w:t>крепление национальных традиций;</w:t>
      </w:r>
    </w:p>
    <w:p w:rsidR="007738EC" w:rsidRDefault="007738EC" w:rsidP="00FD5887">
      <w:pPr>
        <w:numPr>
          <w:ilvl w:val="0"/>
          <w:numId w:val="44"/>
        </w:numPr>
        <w:ind w:left="357" w:hanging="357"/>
      </w:pPr>
      <w:r>
        <w:t xml:space="preserve">формирование общей культуры </w:t>
      </w:r>
      <w:r w:rsidR="00881CA6">
        <w:t>воспитанников</w:t>
      </w:r>
      <w:r>
        <w:t xml:space="preserve">; </w:t>
      </w:r>
    </w:p>
    <w:p w:rsidR="007738EC" w:rsidRDefault="007738EC" w:rsidP="00FD5887">
      <w:pPr>
        <w:numPr>
          <w:ilvl w:val="0"/>
          <w:numId w:val="44"/>
        </w:numPr>
        <w:ind w:left="357" w:hanging="357"/>
      </w:pPr>
      <w:r>
        <w:t xml:space="preserve">воспитание у </w:t>
      </w:r>
      <w:r w:rsidR="00881CA6">
        <w:t xml:space="preserve">воспитанников </w:t>
      </w:r>
      <w:r>
        <w:t xml:space="preserve">гражданственности, уважения к правам и свободам человека, любви к Родине, природе, семье. </w:t>
      </w:r>
    </w:p>
    <w:p w:rsidR="007738EC" w:rsidRDefault="007738EC" w:rsidP="007738EC">
      <w:r>
        <w:t> </w:t>
      </w:r>
    </w:p>
    <w:p w:rsidR="007738EC" w:rsidRDefault="007738EC" w:rsidP="007738EC">
      <w:pPr>
        <w:jc w:val="center"/>
      </w:pPr>
      <w:r>
        <w:rPr>
          <w:rStyle w:val="a7"/>
        </w:rPr>
        <w:t>3.</w:t>
      </w:r>
      <w:r w:rsidR="00881CA6">
        <w:rPr>
          <w:rStyle w:val="a7"/>
        </w:rPr>
        <w:t xml:space="preserve"> СОДЕРЖАНИЕ ОБРАЗОВАТЕЛЬНОГО ПРОЦЕССА ДОПОЛНИТЕЛЬНОГО ОБРАЗОВАНИЯ ВОСПИТАННИКОВ:</w:t>
      </w:r>
      <w:r>
        <w:t xml:space="preserve"> </w:t>
      </w:r>
    </w:p>
    <w:p w:rsidR="007738EC" w:rsidRDefault="007738EC" w:rsidP="007738EC">
      <w:r>
        <w:t> </w:t>
      </w:r>
    </w:p>
    <w:p w:rsidR="007738EC" w:rsidRDefault="007738EC" w:rsidP="007738EC">
      <w:r>
        <w:t>3.1.</w:t>
      </w:r>
      <w:r w:rsidR="00881CA6">
        <w:t>Дополнительное образование воспитанников реализует программы</w:t>
      </w:r>
      <w:r w:rsidR="00E5460C">
        <w:t xml:space="preserve"> по следующей направленности</w:t>
      </w:r>
      <w:r w:rsidR="00881CA6">
        <w:t>:</w:t>
      </w:r>
    </w:p>
    <w:p w:rsidR="00E5460C" w:rsidRDefault="00E5460C" w:rsidP="00E5460C">
      <w:pPr>
        <w:numPr>
          <w:ilvl w:val="0"/>
          <w:numId w:val="45"/>
        </w:numPr>
      </w:pPr>
      <w:r>
        <w:t>декоративно-прикладное творчество;</w:t>
      </w:r>
    </w:p>
    <w:p w:rsidR="00E5460C" w:rsidRDefault="00E5460C" w:rsidP="00E5460C">
      <w:pPr>
        <w:numPr>
          <w:ilvl w:val="0"/>
          <w:numId w:val="45"/>
        </w:numPr>
      </w:pPr>
      <w:r>
        <w:t>технологический труд.</w:t>
      </w:r>
    </w:p>
    <w:p w:rsidR="00E5460C" w:rsidRDefault="007738EC" w:rsidP="007738EC">
      <w:r>
        <w:lastRenderedPageBreak/>
        <w:t xml:space="preserve">3.2.Занятия в объединениях могут проводиться по программам одной тематической направленности или комплексным (интегрированным) программам. </w:t>
      </w:r>
    </w:p>
    <w:p w:rsidR="00E5460C" w:rsidRDefault="007738EC" w:rsidP="00E5460C">
      <w:pPr>
        <w:jc w:val="both"/>
      </w:pPr>
      <w:r>
        <w:t xml:space="preserve">3.3.Содержание образовательной программы, формы и методы её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</w:t>
      </w:r>
    </w:p>
    <w:p w:rsidR="007738EC" w:rsidRDefault="007738EC" w:rsidP="00E5460C">
      <w:pPr>
        <w:jc w:val="both"/>
      </w:pPr>
      <w:r>
        <w:t xml:space="preserve">3.4.Педагогические работники </w:t>
      </w:r>
      <w:r w:rsidR="00990D42">
        <w:t>д</w:t>
      </w:r>
      <w:r w:rsidR="00E5460C">
        <w:t>ополнительного образования</w:t>
      </w:r>
      <w:r>
        <w:t xml:space="preserve"> могут пользоваться примерными (рекомендованными Министерством образования РФ</w:t>
      </w:r>
      <w:r w:rsidR="00990D42">
        <w:t xml:space="preserve"> и Н</w:t>
      </w:r>
      <w:r>
        <w:t xml:space="preserve">) программами, самостоятельно разрабатывать программы и соответствующие приложения к ним либо использовать программы других учреждений дополнительного образования. </w:t>
      </w:r>
    </w:p>
    <w:p w:rsidR="007738EC" w:rsidRDefault="007738EC" w:rsidP="007738EC">
      <w:r>
        <w:t> </w:t>
      </w:r>
    </w:p>
    <w:p w:rsidR="007738EC" w:rsidRDefault="00E5460C" w:rsidP="007738EC">
      <w:pPr>
        <w:jc w:val="center"/>
      </w:pPr>
      <w:r>
        <w:rPr>
          <w:rStyle w:val="a7"/>
        </w:rPr>
        <w:t>4.ОРГАНИЗАЦИЯ ОБРАЗОВАТЕЛЬНОГО ПРОЦЕССА</w:t>
      </w:r>
      <w:r w:rsidR="007738EC">
        <w:rPr>
          <w:rStyle w:val="a7"/>
        </w:rPr>
        <w:t xml:space="preserve"> </w:t>
      </w:r>
    </w:p>
    <w:p w:rsidR="007738EC" w:rsidRDefault="007738EC" w:rsidP="00E5460C">
      <w:pPr>
        <w:jc w:val="both"/>
      </w:pPr>
      <w:r>
        <w:t xml:space="preserve"> 4.1.Работа </w:t>
      </w:r>
      <w:r w:rsidR="00E5460C">
        <w:t>дополнительного образования</w:t>
      </w:r>
      <w:r>
        <w:t xml:space="preserve"> осуществляется на основе годовых и других видов планов, образовательных программ и учебно-тематических планов, утверждённых директором школы</w:t>
      </w:r>
      <w:r w:rsidR="00E5460C">
        <w:t>-интерната</w:t>
      </w:r>
      <w:r>
        <w:t xml:space="preserve">. </w:t>
      </w:r>
    </w:p>
    <w:p w:rsidR="00E5460C" w:rsidRDefault="007738EC" w:rsidP="00E5460C">
      <w:pPr>
        <w:jc w:val="both"/>
      </w:pPr>
      <w:r>
        <w:t xml:space="preserve">4.2.Учебный год </w:t>
      </w:r>
      <w:r w:rsidR="00990D42">
        <w:t xml:space="preserve"> д</w:t>
      </w:r>
      <w:r w:rsidR="00E5460C">
        <w:t>ополнительного образования</w:t>
      </w:r>
      <w:r>
        <w:t xml:space="preserve"> начинается 1 сентября и заканчивается </w:t>
      </w:r>
      <w:r w:rsidR="00E5460C">
        <w:t>с отъездом  воспитанников в тундру.</w:t>
      </w:r>
    </w:p>
    <w:p w:rsidR="007738EC" w:rsidRDefault="007738EC" w:rsidP="00E5460C">
      <w:pPr>
        <w:jc w:val="both"/>
      </w:pPr>
      <w:r>
        <w:t>4.3.Рас</w:t>
      </w:r>
      <w:r w:rsidR="00990D42">
        <w:t>писание занятий в объединениях д</w:t>
      </w:r>
      <w:r>
        <w:t xml:space="preserve">ополнительного образования составляется с учётом того, что они являются дополнительной нагрузкой к обязательной учебной работе </w:t>
      </w:r>
      <w:r w:rsidR="00E5460C">
        <w:t xml:space="preserve">воспитанников в </w:t>
      </w:r>
      <w:r w:rsidR="00BE6B81">
        <w:t>Учреждение</w:t>
      </w:r>
      <w:r w:rsidR="00E5460C">
        <w:t>.</w:t>
      </w:r>
      <w:r>
        <w:t xml:space="preserve"> Расписание составляется в начале учебного года администрацией по представлению педагогических работников с учётом установления наиболее благоп</w:t>
      </w:r>
      <w:r w:rsidR="00E5460C">
        <w:t>риятного режима труда и отдыха воспитанников</w:t>
      </w:r>
      <w:r>
        <w:t>. Расписание утверждается директором школы</w:t>
      </w:r>
      <w:r w:rsidR="00E5460C">
        <w:t>-интерната</w:t>
      </w:r>
      <w:r>
        <w:t xml:space="preserve">. Перенос занятий или изменение расписания производится только с согласия администрации </w:t>
      </w:r>
      <w:r w:rsidR="00E5460C">
        <w:t>школы-интерната</w:t>
      </w:r>
      <w:r>
        <w:t xml:space="preserve"> и оформляется документально. В период школьных каникул занятия могут проводиться по специальному расписанию</w:t>
      </w:r>
      <w:r w:rsidR="00E5460C">
        <w:t>.</w:t>
      </w:r>
      <w:r>
        <w:t xml:space="preserve"> </w:t>
      </w:r>
    </w:p>
    <w:p w:rsidR="007738EC" w:rsidRDefault="007738EC" w:rsidP="00E5460C">
      <w:pPr>
        <w:jc w:val="both"/>
      </w:pPr>
      <w:r>
        <w:t xml:space="preserve">4.4.Списочный состав детских объединений </w:t>
      </w:r>
      <w:r w:rsidR="00990D42">
        <w:t>д</w:t>
      </w:r>
      <w:r w:rsidR="00E5460C">
        <w:t>ополнительного образования</w:t>
      </w:r>
      <w:r>
        <w:t xml:space="preserve"> составляет </w:t>
      </w:r>
      <w:r w:rsidR="00A77AC6">
        <w:t>не менее 15 человек.</w:t>
      </w:r>
    </w:p>
    <w:p w:rsidR="007738EC" w:rsidRDefault="007738EC" w:rsidP="00E5460C">
      <w:pPr>
        <w:jc w:val="both"/>
      </w:pPr>
      <w:r>
        <w:t>4.5.</w:t>
      </w:r>
      <w:r w:rsidR="00A77AC6">
        <w:t xml:space="preserve"> </w:t>
      </w:r>
      <w:r>
        <w:t xml:space="preserve">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</w:t>
      </w:r>
      <w:r w:rsidR="00A77AC6">
        <w:t>воспитанников.</w:t>
      </w:r>
    </w:p>
    <w:p w:rsidR="007738EC" w:rsidRDefault="007738EC" w:rsidP="00E5460C">
      <w:pPr>
        <w:jc w:val="both"/>
      </w:pPr>
      <w:r>
        <w:t>4.6.</w:t>
      </w:r>
      <w:r w:rsidR="00A77AC6">
        <w:t xml:space="preserve"> </w:t>
      </w:r>
      <w:r>
        <w:t xml:space="preserve">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 группы, так и по звеньям (3-5 человек) или индивидуально. </w:t>
      </w:r>
    </w:p>
    <w:p w:rsidR="007738EC" w:rsidRDefault="007738EC" w:rsidP="00E5460C">
      <w:pPr>
        <w:jc w:val="both"/>
      </w:pPr>
      <w:r>
        <w:t xml:space="preserve">4.7. Педагог самостоятелен в выборе системы оценок, периодичности и форм аттестации </w:t>
      </w:r>
      <w:r w:rsidR="00A77AC6">
        <w:t>воспитанников.</w:t>
      </w:r>
    </w:p>
    <w:p w:rsidR="007738EC" w:rsidRDefault="007738EC" w:rsidP="00E5460C">
      <w:pPr>
        <w:jc w:val="both"/>
      </w:pPr>
      <w:r>
        <w:t>4.8.</w:t>
      </w:r>
      <w:r w:rsidR="00A77AC6">
        <w:t xml:space="preserve"> </w:t>
      </w:r>
      <w:r>
        <w:t xml:space="preserve">Зачисление </w:t>
      </w:r>
      <w:r w:rsidR="00A77AC6">
        <w:t>воспитанников</w:t>
      </w:r>
      <w:r>
        <w:t xml:space="preserve"> в </w:t>
      </w:r>
      <w:r w:rsidR="00A77AC6">
        <w:t>объеди</w:t>
      </w:r>
      <w:r w:rsidR="00990D42">
        <w:t>нение д</w:t>
      </w:r>
      <w:r w:rsidR="00A77AC6">
        <w:t>ополнительного образования</w:t>
      </w:r>
      <w:r>
        <w:t xml:space="preserve"> осуществляется на срок, предусмотренный для освоения программы. </w:t>
      </w:r>
    </w:p>
    <w:p w:rsidR="007738EC" w:rsidRDefault="007738EC" w:rsidP="00E5460C">
      <w:pPr>
        <w:jc w:val="both"/>
      </w:pPr>
      <w:r>
        <w:t>4.9.</w:t>
      </w:r>
      <w:r w:rsidR="00A77AC6">
        <w:t xml:space="preserve"> </w:t>
      </w:r>
      <w:r>
        <w:t xml:space="preserve">Деятельность </w:t>
      </w:r>
      <w:r w:rsidR="00A77AC6">
        <w:t>воспитанников</w:t>
      </w:r>
      <w:r>
        <w:t xml:space="preserve"> осуществляется как в одновозрастных, так и в разновозра</w:t>
      </w:r>
      <w:r w:rsidR="00A77AC6">
        <w:t>стных объединениях по интересам.</w:t>
      </w:r>
      <w:r>
        <w:t xml:space="preserve"> В работе объединения могут принимать участие родители (законные представители), без включения в списочный состав. </w:t>
      </w:r>
    </w:p>
    <w:p w:rsidR="007738EC" w:rsidRDefault="007738EC" w:rsidP="00E5460C">
      <w:pPr>
        <w:jc w:val="both"/>
      </w:pPr>
      <w:r>
        <w:t>4.10.</w:t>
      </w:r>
      <w:r w:rsidR="00A77AC6">
        <w:t xml:space="preserve"> </w:t>
      </w:r>
      <w:r>
        <w:t xml:space="preserve">Каждый </w:t>
      </w:r>
      <w:r w:rsidR="00A77AC6">
        <w:t>воспитанник</w:t>
      </w:r>
      <w:r>
        <w:t xml:space="preserve"> имеет право заниматься в объединениях разной направленности, а также изменять направление обучения. </w:t>
      </w:r>
    </w:p>
    <w:p w:rsidR="000D2CCD" w:rsidRDefault="007738EC" w:rsidP="00990D42">
      <w:pPr>
        <w:jc w:val="both"/>
      </w:pPr>
      <w:r>
        <w:t>4.11.</w:t>
      </w:r>
      <w:r w:rsidR="00A77AC6">
        <w:t xml:space="preserve"> В Дополнительном образовании</w:t>
      </w:r>
      <w:r>
        <w:t xml:space="preserve"> ведётся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 </w:t>
      </w:r>
    </w:p>
    <w:sectPr w:rsidR="000D2CCD" w:rsidSect="007C1680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0C" w:rsidRDefault="0073060C">
      <w:r>
        <w:separator/>
      </w:r>
    </w:p>
  </w:endnote>
  <w:endnote w:type="continuationSeparator" w:id="0">
    <w:p w:rsidR="0073060C" w:rsidRDefault="0073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0" w:rsidRDefault="007C1680" w:rsidP="00E61A4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8BE">
      <w:rPr>
        <w:rStyle w:val="a6"/>
        <w:noProof/>
      </w:rPr>
      <w:t>2</w:t>
    </w:r>
    <w:r>
      <w:rPr>
        <w:rStyle w:val="a6"/>
      </w:rPr>
      <w:fldChar w:fldCharType="end"/>
    </w:r>
  </w:p>
  <w:p w:rsidR="007C1680" w:rsidRDefault="007C16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0C" w:rsidRDefault="0073060C">
      <w:r>
        <w:separator/>
      </w:r>
    </w:p>
  </w:footnote>
  <w:footnote w:type="continuationSeparator" w:id="0">
    <w:p w:rsidR="0073060C" w:rsidRDefault="00730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FC3"/>
    <w:multiLevelType w:val="hybridMultilevel"/>
    <w:tmpl w:val="55F2A296"/>
    <w:lvl w:ilvl="0" w:tplc="8CC29644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51069"/>
    <w:multiLevelType w:val="singleLevel"/>
    <w:tmpl w:val="6068F0EE"/>
    <w:lvl w:ilvl="0">
      <w:start w:val="1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CC479B"/>
    <w:multiLevelType w:val="hybridMultilevel"/>
    <w:tmpl w:val="A78043C0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3">
    <w:nsid w:val="04EF0728"/>
    <w:multiLevelType w:val="singleLevel"/>
    <w:tmpl w:val="85826D74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A7A1AD2"/>
    <w:multiLevelType w:val="singleLevel"/>
    <w:tmpl w:val="31AAA6B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0BAF6B23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0CD459F1"/>
    <w:multiLevelType w:val="multilevel"/>
    <w:tmpl w:val="8CCA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36885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1C0214C"/>
    <w:multiLevelType w:val="singleLevel"/>
    <w:tmpl w:val="BADAB6C2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178F08BB"/>
    <w:multiLevelType w:val="hybridMultilevel"/>
    <w:tmpl w:val="46E8AC80"/>
    <w:lvl w:ilvl="0" w:tplc="8CC29644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6B1AD9"/>
    <w:multiLevelType w:val="singleLevel"/>
    <w:tmpl w:val="69905A66"/>
    <w:lvl w:ilvl="0">
      <w:start w:val="1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1D9521C7"/>
    <w:multiLevelType w:val="singleLevel"/>
    <w:tmpl w:val="F88EF05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24156ED5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24837952"/>
    <w:multiLevelType w:val="hybridMultilevel"/>
    <w:tmpl w:val="2712607E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14">
    <w:nsid w:val="248C56C8"/>
    <w:multiLevelType w:val="hybridMultilevel"/>
    <w:tmpl w:val="DE9CB19A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15">
    <w:nsid w:val="2D41411C"/>
    <w:multiLevelType w:val="singleLevel"/>
    <w:tmpl w:val="3BFCB162"/>
    <w:lvl w:ilvl="0">
      <w:start w:val="1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35D15FDB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38123A3E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3ABD1187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3B032DCC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3E54630D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3E9A4A55"/>
    <w:multiLevelType w:val="singleLevel"/>
    <w:tmpl w:val="BADAB6C2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3F747C0D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417B51D4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43DF069D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44A81580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48BF1A99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4E2404BB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4E8B7442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4F9A1200"/>
    <w:multiLevelType w:val="hybridMultilevel"/>
    <w:tmpl w:val="878A1D36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30">
    <w:nsid w:val="505D33B3"/>
    <w:multiLevelType w:val="singleLevel"/>
    <w:tmpl w:val="0CE85FA8"/>
    <w:lvl w:ilvl="0">
      <w:start w:val="1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51C2396F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53EC4CDB"/>
    <w:multiLevelType w:val="singleLevel"/>
    <w:tmpl w:val="70BE934A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6100070E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637C483E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642645BC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64AD1C19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>
    <w:nsid w:val="66C55AED"/>
    <w:multiLevelType w:val="singleLevel"/>
    <w:tmpl w:val="85826D74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8">
    <w:nsid w:val="6CA242F5"/>
    <w:multiLevelType w:val="singleLevel"/>
    <w:tmpl w:val="31AAA6B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9">
    <w:nsid w:val="6D8D1441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>
    <w:nsid w:val="6DC60CAC"/>
    <w:multiLevelType w:val="hybridMultilevel"/>
    <w:tmpl w:val="8EA6EA90"/>
    <w:lvl w:ilvl="0" w:tplc="D74E45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1">
    <w:nsid w:val="6FE16330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2">
    <w:nsid w:val="73E27095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3">
    <w:nsid w:val="744C5A7F"/>
    <w:multiLevelType w:val="singleLevel"/>
    <w:tmpl w:val="F88EF05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4">
    <w:nsid w:val="784C3BCB"/>
    <w:multiLevelType w:val="hybridMultilevel"/>
    <w:tmpl w:val="31169158"/>
    <w:lvl w:ilvl="0" w:tplc="D74E45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39"/>
  </w:num>
  <w:num w:numId="4">
    <w:abstractNumId w:val="25"/>
  </w:num>
  <w:num w:numId="5">
    <w:abstractNumId w:val="28"/>
  </w:num>
  <w:num w:numId="6">
    <w:abstractNumId w:val="42"/>
  </w:num>
  <w:num w:numId="7">
    <w:abstractNumId w:val="27"/>
  </w:num>
  <w:num w:numId="8">
    <w:abstractNumId w:val="31"/>
  </w:num>
  <w:num w:numId="9">
    <w:abstractNumId w:val="34"/>
  </w:num>
  <w:num w:numId="10">
    <w:abstractNumId w:val="11"/>
  </w:num>
  <w:num w:numId="11">
    <w:abstractNumId w:val="4"/>
  </w:num>
  <w:num w:numId="12">
    <w:abstractNumId w:val="3"/>
  </w:num>
  <w:num w:numId="13">
    <w:abstractNumId w:val="21"/>
  </w:num>
  <w:num w:numId="14">
    <w:abstractNumId w:val="32"/>
  </w:num>
  <w:num w:numId="15">
    <w:abstractNumId w:val="1"/>
  </w:num>
  <w:num w:numId="16">
    <w:abstractNumId w:val="30"/>
  </w:num>
  <w:num w:numId="17">
    <w:abstractNumId w:val="10"/>
  </w:num>
  <w:num w:numId="18">
    <w:abstractNumId w:val="15"/>
  </w:num>
  <w:num w:numId="19">
    <w:abstractNumId w:val="26"/>
  </w:num>
  <w:num w:numId="20">
    <w:abstractNumId w:val="22"/>
  </w:num>
  <w:num w:numId="21">
    <w:abstractNumId w:val="18"/>
  </w:num>
  <w:num w:numId="22">
    <w:abstractNumId w:val="7"/>
  </w:num>
  <w:num w:numId="23">
    <w:abstractNumId w:val="5"/>
  </w:num>
  <w:num w:numId="24">
    <w:abstractNumId w:val="23"/>
  </w:num>
  <w:num w:numId="25">
    <w:abstractNumId w:val="16"/>
  </w:num>
  <w:num w:numId="26">
    <w:abstractNumId w:val="17"/>
  </w:num>
  <w:num w:numId="27">
    <w:abstractNumId w:val="24"/>
  </w:num>
  <w:num w:numId="28">
    <w:abstractNumId w:val="33"/>
  </w:num>
  <w:num w:numId="29">
    <w:abstractNumId w:val="35"/>
  </w:num>
  <w:num w:numId="30">
    <w:abstractNumId w:val="20"/>
  </w:num>
  <w:num w:numId="31">
    <w:abstractNumId w:val="19"/>
  </w:num>
  <w:num w:numId="32">
    <w:abstractNumId w:val="12"/>
  </w:num>
  <w:num w:numId="33">
    <w:abstractNumId w:val="43"/>
  </w:num>
  <w:num w:numId="34">
    <w:abstractNumId w:val="38"/>
  </w:num>
  <w:num w:numId="35">
    <w:abstractNumId w:val="37"/>
  </w:num>
  <w:num w:numId="36">
    <w:abstractNumId w:val="8"/>
  </w:num>
  <w:num w:numId="37">
    <w:abstractNumId w:val="9"/>
  </w:num>
  <w:num w:numId="38">
    <w:abstractNumId w:val="13"/>
  </w:num>
  <w:num w:numId="39">
    <w:abstractNumId w:val="14"/>
  </w:num>
  <w:num w:numId="40">
    <w:abstractNumId w:val="2"/>
  </w:num>
  <w:num w:numId="41">
    <w:abstractNumId w:val="29"/>
  </w:num>
  <w:num w:numId="42">
    <w:abstractNumId w:val="0"/>
  </w:num>
  <w:num w:numId="43">
    <w:abstractNumId w:val="6"/>
  </w:num>
  <w:num w:numId="44">
    <w:abstractNumId w:val="44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2CCD"/>
    <w:rsid w:val="000D2CCD"/>
    <w:rsid w:val="004C0497"/>
    <w:rsid w:val="00553C65"/>
    <w:rsid w:val="005D13F5"/>
    <w:rsid w:val="0073060C"/>
    <w:rsid w:val="007738EC"/>
    <w:rsid w:val="007C1680"/>
    <w:rsid w:val="00881CA6"/>
    <w:rsid w:val="009228BE"/>
    <w:rsid w:val="00990D42"/>
    <w:rsid w:val="00A77AC6"/>
    <w:rsid w:val="00A9224B"/>
    <w:rsid w:val="00BE6B81"/>
    <w:rsid w:val="00C22D21"/>
    <w:rsid w:val="00CF0BF3"/>
    <w:rsid w:val="00D203D6"/>
    <w:rsid w:val="00E5460C"/>
    <w:rsid w:val="00E61A4F"/>
    <w:rsid w:val="00FD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7C16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C1680"/>
    <w:rPr>
      <w:rFonts w:cs="Times New Roman"/>
    </w:rPr>
  </w:style>
  <w:style w:type="paragraph" w:customStyle="1" w:styleId="a1">
    <w:name w:val="Знак"/>
    <w:basedOn w:val="a"/>
    <w:link w:val="a0"/>
    <w:uiPriority w:val="99"/>
    <w:rsid w:val="00C22D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99"/>
    <w:qFormat/>
    <w:rsid w:val="007738E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5209</Characters>
  <Application>Microsoft Office Word</Application>
  <DocSecurity>0</DocSecurity>
  <Lines>43</Lines>
  <Paragraphs>12</Paragraphs>
  <ScaleCrop>false</ScaleCrop>
  <Company>home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интернат</cp:lastModifiedBy>
  <cp:revision>2</cp:revision>
  <cp:lastPrinted>2014-11-26T06:32:00Z</cp:lastPrinted>
  <dcterms:created xsi:type="dcterms:W3CDTF">2016-12-02T09:29:00Z</dcterms:created>
  <dcterms:modified xsi:type="dcterms:W3CDTF">2016-12-02T09:29:00Z</dcterms:modified>
</cp:coreProperties>
</file>